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rifiuti differenziati presso i centri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rifiuti differenziati presso i centri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